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1D1" w:rsidRPr="00232099" w:rsidRDefault="00232099">
      <w:pPr>
        <w:jc w:val="center"/>
        <w:rPr>
          <w:rFonts w:ascii="Letter-join Plus 40" w:hAnsi="Letter-join Plus 40"/>
          <w:u w:val="single"/>
        </w:rPr>
      </w:pPr>
      <w:r w:rsidRPr="00232099">
        <w:rPr>
          <w:noProof/>
          <w:sz w:val="18"/>
          <w:u w:val="single"/>
          <w:lang w:val="en-GB" w:eastAsia="en-GB"/>
        </w:rPr>
        <w:drawing>
          <wp:anchor distT="0" distB="0" distL="114300" distR="114300" simplePos="0" relativeHeight="251663360" behindDoc="0" locked="0" layoutInCell="1" allowOverlap="1" wp14:anchorId="0BBBB774" wp14:editId="3B798EBE">
            <wp:simplePos x="0" y="0"/>
            <wp:positionH relativeFrom="column">
              <wp:posOffset>5250180</wp:posOffset>
            </wp:positionH>
            <wp:positionV relativeFrom="paragraph">
              <wp:posOffset>-549910</wp:posOffset>
            </wp:positionV>
            <wp:extent cx="1714500" cy="874395"/>
            <wp:effectExtent l="0" t="0" r="0" b="1905"/>
            <wp:wrapNone/>
            <wp:docPr id="497235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3576" name="Picture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2099">
        <w:rPr>
          <w:noProof/>
          <w:sz w:val="18"/>
          <w:u w:val="single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FF12F3C" wp14:editId="02ADD762">
            <wp:simplePos x="0" y="0"/>
            <wp:positionH relativeFrom="column">
              <wp:posOffset>-733425</wp:posOffset>
            </wp:positionH>
            <wp:positionV relativeFrom="paragraph">
              <wp:posOffset>-495300</wp:posOffset>
            </wp:positionV>
            <wp:extent cx="1100455" cy="789305"/>
            <wp:effectExtent l="0" t="0" r="4445" b="0"/>
            <wp:wrapNone/>
            <wp:docPr id="79246366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63661" name="Picture 1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2099">
        <w:rPr>
          <w:rFonts w:ascii="Letter-join Plus 40" w:hAnsi="Letter-join Plus 40"/>
          <w:b/>
          <w:color w:val="1B365D"/>
          <w:sz w:val="28"/>
          <w:u w:val="single"/>
        </w:rPr>
        <w:t>MFL-</w:t>
      </w:r>
      <w:r w:rsidRPr="00232099">
        <w:rPr>
          <w:rFonts w:ascii="Letter-join Plus 40" w:hAnsi="Letter-join Plus 40"/>
          <w:b/>
          <w:color w:val="1B365D"/>
          <w:sz w:val="28"/>
          <w:u w:val="single"/>
        </w:rPr>
        <w:t xml:space="preserve"> Fren</w:t>
      </w:r>
      <w:bookmarkStart w:id="0" w:name="_GoBack"/>
      <w:bookmarkEnd w:id="0"/>
      <w:r w:rsidRPr="00232099">
        <w:rPr>
          <w:rFonts w:ascii="Letter-join Plus 40" w:hAnsi="Letter-join Plus 40"/>
          <w:b/>
          <w:color w:val="1B365D"/>
          <w:sz w:val="28"/>
          <w:u w:val="single"/>
        </w:rPr>
        <w:t>ch Long-Term Curriculum Plan (Years 3 - 6</w:t>
      </w:r>
      <w:r w:rsidRPr="00232099">
        <w:rPr>
          <w:rFonts w:ascii="Letter-join Plus 40" w:hAnsi="Letter-join Plus 40"/>
          <w:b/>
          <w:color w:val="1B365D"/>
          <w:sz w:val="36"/>
          <w:u w:val="single"/>
        </w:rPr>
        <w:t>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831"/>
        <w:gridCol w:w="885"/>
        <w:gridCol w:w="1103"/>
        <w:gridCol w:w="1288"/>
        <w:gridCol w:w="3539"/>
        <w:gridCol w:w="2290"/>
      </w:tblGrid>
      <w:tr w:rsidR="004701D1" w:rsidRPr="00232099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b/>
                <w:color w:val="FFFFFF"/>
                <w:sz w:val="20"/>
              </w:rPr>
              <w:t>Year Group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b/>
                <w:color w:val="FFFFFF"/>
                <w:sz w:val="20"/>
              </w:rPr>
              <w:t>Term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b/>
                <w:color w:val="FFFFFF"/>
                <w:sz w:val="20"/>
              </w:rPr>
              <w:t>Unit Name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b/>
                <w:color w:val="FFFFFF"/>
                <w:sz w:val="20"/>
              </w:rPr>
              <w:t>Week &amp; Topic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b/>
                <w:color w:val="FFFFFF"/>
                <w:sz w:val="20"/>
              </w:rPr>
              <w:t>Core Vocabulary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b/>
                <w:color w:val="FFFFFF"/>
                <w:sz w:val="20"/>
              </w:rPr>
              <w:t>Grammar &amp; Key Concepts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1: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Hello!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Bonjour!, Au revoir!, Salut!, Bonsoir!, À bientôt!, Monsieur, Madame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Capitalization of titles (Madame/Monsieur). Formal vs informal greetings.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1: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How are you?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très bien, bien, comme ci comme ça, mal, merci, et toi?, Ça va?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Informal pronouns (toi) vs formal/plural (vous). Informal 'Ça va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?' vs formal 'Comment allez-vous?'.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1: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What's your name?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Comment tu t'appelles?, Je m'appelle...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Basic reflexives for introducing oneself.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1: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How old are you?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Numbers 1-10 (un to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dix), Quel âge as-tu?, J'ai... ans.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Using the verb 'avoir' (to have) for age expression.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1: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My family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ma mère, mon père, ma s</w:t>
            </w:r>
            <w:r w:rsidRPr="00232099">
              <w:rPr>
                <w:rFonts w:ascii="Calibri" w:hAnsi="Calibri" w:cs="Calibri"/>
                <w:color w:val="333333"/>
                <w:sz w:val="19"/>
              </w:rPr>
              <w:t>œ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ur, mon fr</w:t>
            </w:r>
            <w:r w:rsidRPr="00232099">
              <w:rPr>
                <w:rFonts w:ascii="Letter-join Plus 40" w:hAnsi="Letter-join Plus 40" w:cs="Letter-join Plus 40"/>
                <w:color w:val="333333"/>
                <w:sz w:val="19"/>
              </w:rPr>
              <w:t>è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re, ma grand-m</w:t>
            </w:r>
            <w:r w:rsidRPr="00232099">
              <w:rPr>
                <w:rFonts w:ascii="Letter-join Plus 40" w:hAnsi="Letter-join Plus 40" w:cs="Letter-join Plus 40"/>
                <w:color w:val="333333"/>
                <w:sz w:val="19"/>
              </w:rPr>
              <w:t>è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re, mon grand-p</w:t>
            </w:r>
            <w:r w:rsidRPr="00232099">
              <w:rPr>
                <w:rFonts w:ascii="Letter-join Plus 40" w:hAnsi="Letter-join Plus 40" w:cs="Letter-join Plus 40"/>
                <w:color w:val="333333"/>
                <w:sz w:val="19"/>
              </w:rPr>
              <w:t>è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re, C'est qui?, Voici...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Possessive adjectives: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'mon' (masculine), 'ma' (feminine). Optional extended family step-relations.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1: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Fantastic family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tout le monde, voici, inventer des histoires, j'aime, un tigre, un éléphant, un acrobate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Introduction to French-English c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ognates and spelling conventions.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2: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Hello Mrs Monday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Days of the week (lundi to dimanche), danser, On est quel jour?, On est...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Days of the week do not take a capital letter in French.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Core Unit 2: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Colours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Colours (rouge, vert, blanc, bleu, jaune, noir, rose, violet, orange), C'est de quelle couleur?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Adjective agreement: colours change endings when describing a feminine noun (e.g., verte).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Autumn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 xml:space="preserve">Core Unit 2: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 xml:space="preserve">W3: Count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 xml:space="preserve">up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to 20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 xml:space="preserve">Numbers 11-20 (onze to vingt), Il y a combien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de biscuits?, Il y a... biscuits.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Pronunciation vs spelling of cross-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linguistic borrowings ('biscuits').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2: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Countries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la Pologne, l'Angleterre, l'Écosse, l'Irlande,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le pays de Galles, l'Inde, le Pakistan, la Chine, la France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Country gender indicated by definite articles (la, le, l').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2: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I like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j'aime..., je n'aime pas..., oui, non, le chocolat, la musique, les biscuits, le tennis,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 Tu aimes...?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Expressing preferences. Negative construction structure (je ne... pas).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3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Core Unit 2: Salut!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Nicolas the monster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monstre, un hamster, un robot, un train, un vampire, je mange, malade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Story-based comprehension and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reading strategies utilizing sight words.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Playtime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Farmer in Meadow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le fermier, le pré, la femme, l'enfant, le chien, le chat, la souris, le fromage, Qui est dans le pré?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Basic subject-verb positioning in queries ('Qui est...').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Year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Playtime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Simon says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Sautez!, Touchez le nez/la tête!, Dites 'bonjour/au revoir'!, Frappez dans les mains!, Qu'est-ce que Jacques a dit?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Imperative verb forms for plural/formal commands (-ez endings).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Playtime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I play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un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ballon, une corde à sauter, un vélo, une trottinette, une balançoire, un toboggan, une bascule, un tourniquet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Gender reinforcement using indefinite articles 'un' vs 'une' for play equipment.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Playtime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In the Playground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jouer à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(chat/foot/la balle/la thèque), sauter à la corde, faire la course, jouer à cache-cache, Qu'est-ce que tu aimes faire...?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Verb structures: combining 'aimer' + infinitive ('J'aime jouer'). Preposition contractions (à + le = au).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Playtime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: What do you like to play?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les jeux (d'équipe/de société/vidéo), dans le pré, à l'intérieur, dehors, dans la cour, À quoi / Où tu aimes jouer?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Formulating open-ended questions using 'À quoi' and 'Où'.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Playtime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Luc the dreamer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garço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n, ce soir, occupé, ennuyeux, écrire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Adjective forms and narrative text engagement.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lastRenderedPageBreak/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My Home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Where do you live?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une maison, un appartement, un village, une ville, une grande ville, une chaumière, une ferme, les bois, Où habites-tu?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Inversion in questions ('Où habites-tu?') and preposition 'dans'.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My Home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Your home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une chambre, salle de bains, salon, salle à manger, cuisine, jardin, balcon, rez-de-chaussée, premier étage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Sorting masculine/feminine nouns by article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s. Introduction to ordinal numbers for floors (deuxième, etc.).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My Home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Your bedroom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lit, une chaise, une table, une commode, une armoire, une lampe, une télévision, des rideaux, une moquette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Existential construction 'Il y a' and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plural indefinite article 'des'.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My Home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The kitchen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une fenêtre, une porte, une poubelle, un four, une bouilloire, un grille-pain, un évier, un lave-vaisselle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Forming questions using 'Qu'est-ce qu'il y a...'. Elision rule when 'que'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precedes a vowel ('qu'il').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My Home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Daily routine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Je me lève, Je me douche, Je prends le petit déjeuner/déjeuner, Je vais à l'école, Je rentre chez moi, Je me couche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Introduction to reflexive verbs ('je me...') and routine verbs.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 4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My Home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Garon the giant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château, un nain, tout le monde, ses amis, faire une fête, s'effondrer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Aural recognition of core structures in native-speed narrative flow.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On Holiday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Where are you going?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en France/Espagne/It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alie/Allemagne/Grèce/Chine, aux États Unis, au pays de Galles, Où vas-tu en vacances?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Prepositions with countries: 'en' (feminine), 'au' (masculine), 'aux' (plural).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On Holiday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Where are you staying?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une tente, un hôtel, un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appartement, un gîte, une ferme, une caravane, un camping-car, Tu loges où?, Je passe... semaine(s)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Expressing duration and locations. Alternating target structures ('Est-ce que c'est X ou Y?').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On Holiday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At the zoo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tigre, une gira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fe, un éléphant, un pingouin, un singe, un rhinocéros, un lion, un ours, un perroquet, J'ai vu...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Introduction to the past tense (Passé Composé: 'J'ai vu'). Possessive determiners ('Mon animal préféré est...').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On Holiday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At the beach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crabe, du sable, un bateau, un requin, une glace, des vagues, un surfeur, un château de sable, une mouette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Partitive articles ('du sable') vs count nouns. Quantitative questioning ('Combien de...').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On Holiday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Theme park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parc d'attr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actions, grande roue, montagnes russes, train fantôme, manège, barbe à papa, maison hantée, bateau pirate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Combining numbers with plural noun qualifiers within custom designs (e.g., 'deux montagnes russes').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On Holiday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Theme Park Story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les papis, d'abord, ennuyeux, horrible, on a mangé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Plural pronoun past tense ('on a mangé') and sequence markers ('d'abord').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Eating Out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Ordering a drink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café, un thé, un chocolat chaud, un jus d'orange, une limonade, un coca, une e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au minérale, Je voudrais...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Polite conditional phrasing 'Je voudrais' paired with formal customer-waiter address ('vous désirez').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Eating Out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Ice cream shop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une/deux boules, glace au chocolat/caramel/à la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fraise/vanille/framboise/menthe/banane, Ça coûte...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Flavour prepositions: 'au' (masculine ingredient) vs 'à la' (feminine ingredient). Pricing queries.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Eating Out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At the market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des tomates, des champignons, des fraises, un kilo, un dem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i-kilo, cent/deux cents grammes, une barquette, un sac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Expressions of quantity + 'de' (e.g., 'un kilo de...', 'besoin de...'). Elision before vowel ('besoin d'').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Eating Out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At the restaurant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un restaurant/café, table pour deux/quatre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personnes, une carte, un serveur, une serveuse, l'addition, Bon appétit!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Nouns with distinct masculine/feminine forms (serveur/serveuse). Numerical restriction phrases.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Eating Out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I'll have...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une entrée, un plat principal, un dessert,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 une boisson, la soupe, la pizza, le gâteau, Je prends..., Il/Elle prend...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Third-person singular verb conjugation of 'prendre' (il/elle prend) vs first-person (je prends).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5</w:t>
            </w:r>
          </w:p>
        </w:tc>
        <w:tc>
          <w:tcPr>
            <w:tcW w:w="115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Eating Out</w:t>
            </w:r>
          </w:p>
        </w:tc>
        <w:tc>
          <w:tcPr>
            <w:tcW w:w="1872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Fly in the juice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une mouche, une chenille, un ver,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des petites bêtes, déçu, se souvenir, expliquer, manger, le dessert du jour</w:t>
            </w:r>
          </w:p>
        </w:tc>
        <w:tc>
          <w:tcPr>
            <w:tcW w:w="316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Reflexive infinitive syntax structures ('se souvenir').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Actions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Looking for pirate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je cherche, en bas, en haut, à droite, à gauche, partout, dans le magasin/pa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rc/la bibliothèque, Où cherches-tu...?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Locative adverbs and spatial prepositional phrases ('dans le' / 'dans la').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Actions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Actions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je ris, je pleure, je parle, je marche, je cours, je danse, je chante, beaucoup, un peu, Qu'est-ce que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tu fais?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First and third-person singular indicators. Adverbs of degree ('beaucoup', 'un peu') modifying verbs.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Actions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In the cupboard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le placard, la peinture, le carton, le pinceau, les paillettes, le papier de soie/feutre, la laine,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le ruban adhésif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Contrast between Present Tense ('tu mets') and Passé Composé ('tu as mis' / 'j'ai mis') with irregular past participle.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Actions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More actions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je bois, je frappe, je conduis, je monte, je descends, je tourne, j'écris,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vite, lentement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Adverbs of manner ('vite', 'lentement'). Question formulation with inversion or 'Est-ce que'.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Actions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Treasure Hunt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 fossile, une bouteille vide, une vieille botte, une coquille, un galet, du bois flottant, le trésor,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 un canard en plastique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Adjective positioning (most follow the noun, but 'vieille' precedes it). Passé composé extension ('a trouvé').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Actions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Treasure hunt story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une bibliothèque, une corde à sauter, heureux, en colère, ranger, compre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ndre, une carte au trésor, une salle de musique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Infinitive forms ('ranger', 'comprendre') and emotional state adjectives.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 France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W1: Bridge of Avignon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le pont, les messieurs, les dames, les jardiniers, les enfants, les animaux, les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oiseaux, danser, chanter, Qui danse?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Plural noun formations and matching plural verb inflections ('les enfants dansent' - silent -ent ending).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 France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W2: Where in France?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Paris, Lyon, Bordeaux, Avignon, le nord/sud/ouest/est de la Franc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e, C'est où?, Où est... en France?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Compass points and regional locative syntax ('dans le nord de...').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 France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W3: In Paris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la tour Eiffel, un jardin, la Seine, une galerie d'art, parc d'attractions, musée du Louvre, l'Arc de Triomphe,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cafés, magasins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Modal structures: 'On peut' + infinitive verb ('On peut visiter...'). Existential 'Il y a'.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 France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W4: They speak French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la France, la Belgique, le Canada, la Suisse, le Luxembourg, le Sénégal, l'Algérie, la Côte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d'Ivoire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Impersonal pronoun 'on' meaning 'they/people' ('on parle français'). Preposition variation by country gender.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 France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W5: French food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quiche, baguette, crêpes, camembert, croissants, escargots, croque-monsieur, cuisses de grenou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ille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Passé composé complex structures for experiences: 'Tu as déjà mangé...?' and negative 'je n'ai pas mangé'.</w:t>
            </w:r>
          </w:p>
        </w:tc>
      </w:tr>
      <w:tr w:rsidR="004701D1" w:rsidRPr="00232099">
        <w:trPr>
          <w:jc w:val="center"/>
        </w:trPr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Year 6</w:t>
            </w: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jc w:val="center"/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Autumn 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 France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W6: Croque-monsieur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 xml:space="preserve">la farine, le four, chaud, fouetter, ajouter, faire fondre, tartiner, le fromage râpé, une </w:t>
            </w:r>
            <w:r w:rsidRPr="00232099">
              <w:rPr>
                <w:rFonts w:ascii="Letter-join Plus 40" w:hAnsi="Letter-join Plus 40"/>
                <w:color w:val="333333"/>
                <w:sz w:val="19"/>
              </w:rPr>
              <w:t>tranche de pain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1D1" w:rsidRPr="00232099" w:rsidRDefault="00232099">
            <w:pPr>
              <w:rPr>
                <w:rFonts w:ascii="Letter-join Plus 40" w:hAnsi="Letter-join Plus 40"/>
              </w:rPr>
            </w:pPr>
            <w:r w:rsidRPr="00232099">
              <w:rPr>
                <w:rFonts w:ascii="Letter-join Plus 40" w:hAnsi="Letter-join Plus 40"/>
                <w:color w:val="333333"/>
                <w:sz w:val="19"/>
              </w:rPr>
              <w:t>Infinitive verbs used in instructional/procedural contexts (recipes).</w:t>
            </w:r>
          </w:p>
        </w:tc>
      </w:tr>
    </w:tbl>
    <w:p w:rsidR="00000000" w:rsidRDefault="00232099"/>
    <w:sectPr w:rsidR="0000000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2099"/>
    <w:rsid w:val="0029639D"/>
    <w:rsid w:val="00326F90"/>
    <w:rsid w:val="004701D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9151D9"/>
  <w14:defaultImageDpi w14:val="300"/>
  <w15:docId w15:val="{FB1333C6-1573-46D2-A71A-EB497D129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1D6D25-6ADD-4D46-BA33-31043FEF7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 Hall</cp:lastModifiedBy>
  <cp:revision>2</cp:revision>
  <dcterms:created xsi:type="dcterms:W3CDTF">2026-09-11T14:53:00Z</dcterms:created>
  <dcterms:modified xsi:type="dcterms:W3CDTF">2026-09-11T14:53:00Z</dcterms:modified>
  <cp:category/>
</cp:coreProperties>
</file>